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11" w:rsidRPr="002D383A" w:rsidRDefault="00904C11" w:rsidP="0090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по вопросам проведения итогового сочинения в выпускных классах утверждены пять открытых направлений тем сочинения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2019-2020 учебный год: «Война и мир» – к 150-летию великой книги, «Надежда и отчаяние», «Добро и зло», «Гордость и смирение», «Он и она».</w:t>
      </w:r>
    </w:p>
    <w:p w:rsidR="00904C11" w:rsidRPr="002D383A" w:rsidRDefault="00904C11" w:rsidP="0090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Комплекты тем итогового сочинения для различных регионов станут известны за 15 минут до его начала по местному времени.</w:t>
      </w:r>
    </w:p>
    <w:p w:rsidR="00904C11" w:rsidRPr="002D383A" w:rsidRDefault="00904C11" w:rsidP="0090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написание итогового сочинения является для выпускников 11 классов допуском к государственной итоговой аттестации. Оценивается оно по системе «зачет»/«незачет». Обучающиеся с ограниченными возможностями здоровья вместо итогового сочинения вправе выбрать написание изложения.</w:t>
      </w:r>
    </w:p>
    <w:p w:rsidR="00904C11" w:rsidRPr="002D383A" w:rsidRDefault="00904C11" w:rsidP="0090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срок написания итогового сочинения в текущем учебном году - 4 декабря 201</w:t>
      </w:r>
      <w:r w:rsidR="005C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года. Обучающиеся, получившие </w:t>
      </w:r>
      <w:bookmarkStart w:id="0" w:name="_GoBack"/>
      <w:bookmarkEnd w:id="0"/>
      <w:r w:rsidRPr="002D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неудовлетворительный результат «незачет», не явившиеся на итоговое сочинение (изложение) или не завершившие его написание по уважительным причинам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смогут написать сочинение в дополнительные сроки –5 февраля и 6 мая 2020 года.</w:t>
      </w:r>
    </w:p>
    <w:p w:rsidR="00904C11" w:rsidRPr="002D383A" w:rsidRDefault="00904C11" w:rsidP="00904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20B8E" w:rsidRDefault="00220B8E"/>
    <w:sectPr w:rsidR="0022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AB"/>
    <w:rsid w:val="00220B8E"/>
    <w:rsid w:val="005C2A04"/>
    <w:rsid w:val="00904C11"/>
    <w:rsid w:val="0094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11"/>
  </w:style>
  <w:style w:type="paragraph" w:styleId="1">
    <w:name w:val="heading 1"/>
    <w:basedOn w:val="a"/>
    <w:link w:val="10"/>
    <w:uiPriority w:val="9"/>
    <w:qFormat/>
    <w:rsid w:val="00904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ech">
    <w:name w:val="speech"/>
    <w:basedOn w:val="a"/>
    <w:rsid w:val="0090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11"/>
  </w:style>
  <w:style w:type="paragraph" w:styleId="1">
    <w:name w:val="heading 1"/>
    <w:basedOn w:val="a"/>
    <w:link w:val="10"/>
    <w:uiPriority w:val="9"/>
    <w:qFormat/>
    <w:rsid w:val="00904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ech">
    <w:name w:val="speech"/>
    <w:basedOn w:val="a"/>
    <w:rsid w:val="0090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32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4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1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32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 Екатерина Михайловна</dc:creator>
  <cp:keywords/>
  <dc:description/>
  <cp:lastModifiedBy>Заяц Екатерина Михайловна</cp:lastModifiedBy>
  <cp:revision>2</cp:revision>
  <cp:lastPrinted>2019-09-19T08:25:00Z</cp:lastPrinted>
  <dcterms:created xsi:type="dcterms:W3CDTF">2019-09-19T08:14:00Z</dcterms:created>
  <dcterms:modified xsi:type="dcterms:W3CDTF">2019-09-19T08:25:00Z</dcterms:modified>
</cp:coreProperties>
</file>